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81" w:rsidRPr="00572481" w:rsidRDefault="00572481" w:rsidP="00572481">
      <w:pPr>
        <w:rPr>
          <w:rFonts w:hint="eastAsia"/>
        </w:rPr>
      </w:pPr>
    </w:p>
    <w:p w:rsidR="0029182F" w:rsidRPr="00060218" w:rsidRDefault="0029182F" w:rsidP="00572481">
      <w:pPr>
        <w:jc w:val="center"/>
        <w:rPr>
          <w:b/>
          <w:sz w:val="30"/>
          <w:szCs w:val="30"/>
        </w:rPr>
      </w:pPr>
      <w:bookmarkStart w:id="0" w:name="_GoBack"/>
      <w:r w:rsidRPr="00574D05">
        <w:rPr>
          <w:rFonts w:hint="eastAsia"/>
          <w:b/>
          <w:sz w:val="30"/>
          <w:szCs w:val="30"/>
        </w:rPr>
        <w:t>国际教育学院</w:t>
      </w:r>
      <w:r w:rsidRPr="00B04F6D">
        <w:rPr>
          <w:b/>
          <w:sz w:val="30"/>
          <w:szCs w:val="30"/>
        </w:rPr>
        <w:t>20</w:t>
      </w:r>
      <w:r>
        <w:rPr>
          <w:b/>
          <w:sz w:val="30"/>
          <w:szCs w:val="30"/>
        </w:rPr>
        <w:t>23</w:t>
      </w:r>
      <w:r>
        <w:rPr>
          <w:rFonts w:hint="eastAsia"/>
          <w:b/>
          <w:sz w:val="30"/>
          <w:szCs w:val="30"/>
        </w:rPr>
        <w:t>/</w:t>
      </w:r>
      <w:r>
        <w:rPr>
          <w:b/>
          <w:sz w:val="30"/>
          <w:szCs w:val="30"/>
        </w:rPr>
        <w:t>2024</w:t>
      </w:r>
      <w:r>
        <w:rPr>
          <w:rFonts w:hint="eastAsia"/>
          <w:b/>
          <w:sz w:val="30"/>
          <w:szCs w:val="30"/>
        </w:rPr>
        <w:t>学</w:t>
      </w:r>
      <w:r w:rsidRPr="00B04F6D"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第二学期返校情况统计</w:t>
      </w:r>
    </w:p>
    <w:bookmarkEnd w:id="0"/>
    <w:p w:rsidR="00843E3F" w:rsidRDefault="00843E3F" w:rsidP="000602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747"/>
        <w:gridCol w:w="1748"/>
        <w:gridCol w:w="1748"/>
        <w:gridCol w:w="1748"/>
        <w:gridCol w:w="1748"/>
        <w:gridCol w:w="1748"/>
        <w:gridCol w:w="1716"/>
      </w:tblGrid>
      <w:tr w:rsidR="006951B9" w:rsidTr="006951B9">
        <w:tc>
          <w:tcPr>
            <w:tcW w:w="1774" w:type="dxa"/>
            <w:shd w:val="clear" w:color="auto" w:fill="auto"/>
          </w:tcPr>
          <w:p w:rsidR="0029182F" w:rsidRDefault="0029182F" w:rsidP="00060218">
            <w:r>
              <w:rPr>
                <w:rFonts w:hint="eastAsia"/>
              </w:rPr>
              <w:t>班级</w:t>
            </w:r>
          </w:p>
        </w:tc>
        <w:tc>
          <w:tcPr>
            <w:tcW w:w="1776" w:type="dxa"/>
            <w:shd w:val="clear" w:color="auto" w:fill="auto"/>
          </w:tcPr>
          <w:p w:rsidR="0029182F" w:rsidRDefault="0029182F" w:rsidP="00060218">
            <w:r>
              <w:rPr>
                <w:rFonts w:hint="eastAsia"/>
              </w:rPr>
              <w:t>总人数</w:t>
            </w:r>
          </w:p>
        </w:tc>
        <w:tc>
          <w:tcPr>
            <w:tcW w:w="1776" w:type="dxa"/>
            <w:shd w:val="clear" w:color="auto" w:fill="auto"/>
          </w:tcPr>
          <w:p w:rsidR="0029182F" w:rsidRDefault="0029182F" w:rsidP="00060218">
            <w:r>
              <w:rPr>
                <w:rFonts w:hint="eastAsia"/>
              </w:rPr>
              <w:t>已返校人数</w:t>
            </w:r>
          </w:p>
        </w:tc>
        <w:tc>
          <w:tcPr>
            <w:tcW w:w="1776" w:type="dxa"/>
            <w:shd w:val="clear" w:color="auto" w:fill="auto"/>
          </w:tcPr>
          <w:p w:rsidR="0029182F" w:rsidRDefault="0029182F" w:rsidP="00060218">
            <w:r>
              <w:rPr>
                <w:rFonts w:hint="eastAsia"/>
              </w:rPr>
              <w:t>未返校人数</w:t>
            </w:r>
          </w:p>
        </w:tc>
        <w:tc>
          <w:tcPr>
            <w:tcW w:w="1776" w:type="dxa"/>
            <w:shd w:val="clear" w:color="auto" w:fill="auto"/>
          </w:tcPr>
          <w:p w:rsidR="0029182F" w:rsidRDefault="0029182F" w:rsidP="00060218">
            <w:r>
              <w:rPr>
                <w:rFonts w:hint="eastAsia"/>
              </w:rPr>
              <w:t>未返校名单</w:t>
            </w:r>
          </w:p>
        </w:tc>
        <w:tc>
          <w:tcPr>
            <w:tcW w:w="1776" w:type="dxa"/>
            <w:shd w:val="clear" w:color="auto" w:fill="auto"/>
          </w:tcPr>
          <w:p w:rsidR="0029182F" w:rsidRDefault="0029182F" w:rsidP="00060218">
            <w:r>
              <w:rPr>
                <w:rFonts w:hint="eastAsia"/>
              </w:rPr>
              <w:t>原因</w:t>
            </w:r>
          </w:p>
        </w:tc>
        <w:tc>
          <w:tcPr>
            <w:tcW w:w="1776" w:type="dxa"/>
            <w:shd w:val="clear" w:color="auto" w:fill="auto"/>
          </w:tcPr>
          <w:p w:rsidR="0029182F" w:rsidRDefault="0029182F" w:rsidP="00060218">
            <w:r>
              <w:rPr>
                <w:rFonts w:hint="eastAsia"/>
              </w:rPr>
              <w:t>拟返校日期</w:t>
            </w:r>
          </w:p>
        </w:tc>
        <w:tc>
          <w:tcPr>
            <w:tcW w:w="1744" w:type="dxa"/>
            <w:shd w:val="clear" w:color="auto" w:fill="auto"/>
          </w:tcPr>
          <w:p w:rsidR="0029182F" w:rsidRDefault="0029182F" w:rsidP="00060218">
            <w:r>
              <w:rPr>
                <w:rFonts w:hint="eastAsia"/>
              </w:rPr>
              <w:t>处理意见</w:t>
            </w:r>
          </w:p>
        </w:tc>
      </w:tr>
      <w:tr w:rsidR="006951B9" w:rsidTr="006951B9">
        <w:tc>
          <w:tcPr>
            <w:tcW w:w="1774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44" w:type="dxa"/>
            <w:shd w:val="clear" w:color="auto" w:fill="auto"/>
          </w:tcPr>
          <w:p w:rsidR="0029182F" w:rsidRDefault="0029182F" w:rsidP="00060218"/>
        </w:tc>
      </w:tr>
      <w:tr w:rsidR="006951B9" w:rsidTr="006951B9">
        <w:tc>
          <w:tcPr>
            <w:tcW w:w="1774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44" w:type="dxa"/>
            <w:shd w:val="clear" w:color="auto" w:fill="auto"/>
          </w:tcPr>
          <w:p w:rsidR="0029182F" w:rsidRDefault="0029182F" w:rsidP="00060218"/>
        </w:tc>
      </w:tr>
      <w:tr w:rsidR="006951B9" w:rsidTr="006951B9">
        <w:tc>
          <w:tcPr>
            <w:tcW w:w="1774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44" w:type="dxa"/>
            <w:shd w:val="clear" w:color="auto" w:fill="auto"/>
          </w:tcPr>
          <w:p w:rsidR="0029182F" w:rsidRDefault="0029182F" w:rsidP="00060218"/>
        </w:tc>
      </w:tr>
      <w:tr w:rsidR="006951B9" w:rsidTr="006951B9">
        <w:tc>
          <w:tcPr>
            <w:tcW w:w="1774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76" w:type="dxa"/>
            <w:shd w:val="clear" w:color="auto" w:fill="auto"/>
          </w:tcPr>
          <w:p w:rsidR="0029182F" w:rsidRDefault="0029182F" w:rsidP="00060218"/>
        </w:tc>
        <w:tc>
          <w:tcPr>
            <w:tcW w:w="1744" w:type="dxa"/>
            <w:shd w:val="clear" w:color="auto" w:fill="auto"/>
          </w:tcPr>
          <w:p w:rsidR="0029182F" w:rsidRDefault="0029182F" w:rsidP="00060218"/>
        </w:tc>
      </w:tr>
    </w:tbl>
    <w:p w:rsidR="0029182F" w:rsidRPr="0029182F" w:rsidRDefault="0029182F" w:rsidP="00060218"/>
    <w:sectPr w:rsidR="0029182F" w:rsidRPr="0029182F" w:rsidSect="00B04F6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A29" w:rsidRDefault="00012A29" w:rsidP="004D36DA">
      <w:r>
        <w:separator/>
      </w:r>
    </w:p>
  </w:endnote>
  <w:endnote w:type="continuationSeparator" w:id="0">
    <w:p w:rsidR="00012A29" w:rsidRDefault="00012A29" w:rsidP="004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3F" w:rsidRDefault="00DD1E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E3F" w:rsidRPr="001A2E35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43E3F" w:rsidRDefault="00843E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A29" w:rsidRDefault="00012A29" w:rsidP="004D36DA">
      <w:r>
        <w:separator/>
      </w:r>
    </w:p>
  </w:footnote>
  <w:footnote w:type="continuationSeparator" w:id="0">
    <w:p w:rsidR="00012A29" w:rsidRDefault="00012A29" w:rsidP="004D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391"/>
    <w:multiLevelType w:val="hybridMultilevel"/>
    <w:tmpl w:val="5E508224"/>
    <w:lvl w:ilvl="0" w:tplc="A63E260E">
      <w:start w:val="1"/>
      <w:numFmt w:val="japaneseCounting"/>
      <w:lvlText w:val="%1、"/>
      <w:lvlJc w:val="left"/>
      <w:pPr>
        <w:ind w:left="82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" w15:restartNumberingAfterBreak="0">
    <w:nsid w:val="551E36A1"/>
    <w:multiLevelType w:val="hybridMultilevel"/>
    <w:tmpl w:val="008074B2"/>
    <w:lvl w:ilvl="0" w:tplc="87A0807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8"/>
    <w:rsid w:val="00012A29"/>
    <w:rsid w:val="000302EC"/>
    <w:rsid w:val="00060218"/>
    <w:rsid w:val="00067814"/>
    <w:rsid w:val="000D6CCA"/>
    <w:rsid w:val="000F20F9"/>
    <w:rsid w:val="00145A26"/>
    <w:rsid w:val="00170C0E"/>
    <w:rsid w:val="001A2E35"/>
    <w:rsid w:val="0021363A"/>
    <w:rsid w:val="00221BEC"/>
    <w:rsid w:val="002273D7"/>
    <w:rsid w:val="00234B40"/>
    <w:rsid w:val="0025269B"/>
    <w:rsid w:val="002601DD"/>
    <w:rsid w:val="0029182F"/>
    <w:rsid w:val="00293EBF"/>
    <w:rsid w:val="002A2DBC"/>
    <w:rsid w:val="002A3A2B"/>
    <w:rsid w:val="002A7A0A"/>
    <w:rsid w:val="002C05B4"/>
    <w:rsid w:val="003003ED"/>
    <w:rsid w:val="00396ACF"/>
    <w:rsid w:val="003B1F42"/>
    <w:rsid w:val="003C7CFC"/>
    <w:rsid w:val="00416A07"/>
    <w:rsid w:val="00433709"/>
    <w:rsid w:val="00456DCD"/>
    <w:rsid w:val="004773F4"/>
    <w:rsid w:val="00480DC6"/>
    <w:rsid w:val="00485CFB"/>
    <w:rsid w:val="004D36DA"/>
    <w:rsid w:val="004E03DD"/>
    <w:rsid w:val="005424B5"/>
    <w:rsid w:val="00552077"/>
    <w:rsid w:val="00572481"/>
    <w:rsid w:val="00574D05"/>
    <w:rsid w:val="005C256A"/>
    <w:rsid w:val="005D1971"/>
    <w:rsid w:val="005E5C30"/>
    <w:rsid w:val="0066447C"/>
    <w:rsid w:val="006951B9"/>
    <w:rsid w:val="006A2D18"/>
    <w:rsid w:val="006C73A9"/>
    <w:rsid w:val="007176DA"/>
    <w:rsid w:val="00763245"/>
    <w:rsid w:val="007E752B"/>
    <w:rsid w:val="007F262A"/>
    <w:rsid w:val="00813396"/>
    <w:rsid w:val="008170F5"/>
    <w:rsid w:val="00843E3F"/>
    <w:rsid w:val="00874681"/>
    <w:rsid w:val="008B0CE3"/>
    <w:rsid w:val="008B1554"/>
    <w:rsid w:val="008B70BB"/>
    <w:rsid w:val="008D60AC"/>
    <w:rsid w:val="008E2449"/>
    <w:rsid w:val="008E49DB"/>
    <w:rsid w:val="0093596E"/>
    <w:rsid w:val="009655AD"/>
    <w:rsid w:val="009C07F6"/>
    <w:rsid w:val="009C5884"/>
    <w:rsid w:val="009F2D9A"/>
    <w:rsid w:val="00A04B0B"/>
    <w:rsid w:val="00A31482"/>
    <w:rsid w:val="00A55C19"/>
    <w:rsid w:val="00A746A8"/>
    <w:rsid w:val="00A82D22"/>
    <w:rsid w:val="00AB6FD2"/>
    <w:rsid w:val="00AC449D"/>
    <w:rsid w:val="00B04F6D"/>
    <w:rsid w:val="00B11714"/>
    <w:rsid w:val="00B16278"/>
    <w:rsid w:val="00B1647E"/>
    <w:rsid w:val="00B22BE7"/>
    <w:rsid w:val="00B27D7D"/>
    <w:rsid w:val="00B8067C"/>
    <w:rsid w:val="00B958B9"/>
    <w:rsid w:val="00BD385F"/>
    <w:rsid w:val="00BD54FF"/>
    <w:rsid w:val="00BF1207"/>
    <w:rsid w:val="00BF260F"/>
    <w:rsid w:val="00C00ACA"/>
    <w:rsid w:val="00C27288"/>
    <w:rsid w:val="00C27BE2"/>
    <w:rsid w:val="00C57AB0"/>
    <w:rsid w:val="00C62F47"/>
    <w:rsid w:val="00C86B9C"/>
    <w:rsid w:val="00CA27D1"/>
    <w:rsid w:val="00D37383"/>
    <w:rsid w:val="00D60DBF"/>
    <w:rsid w:val="00D705E2"/>
    <w:rsid w:val="00D94180"/>
    <w:rsid w:val="00DA3AC2"/>
    <w:rsid w:val="00DA5BAE"/>
    <w:rsid w:val="00DB77A8"/>
    <w:rsid w:val="00DD1EB4"/>
    <w:rsid w:val="00E013F9"/>
    <w:rsid w:val="00E44BA9"/>
    <w:rsid w:val="00E87EA5"/>
    <w:rsid w:val="00F04F0E"/>
    <w:rsid w:val="00F30986"/>
    <w:rsid w:val="00F50702"/>
    <w:rsid w:val="00F546B0"/>
    <w:rsid w:val="00F54C2F"/>
    <w:rsid w:val="00F75175"/>
    <w:rsid w:val="00F85243"/>
    <w:rsid w:val="00F96A7C"/>
    <w:rsid w:val="00FD2FA9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75A1C"/>
  <w15:docId w15:val="{A9D8008F-4F41-473D-B082-0F4E90CB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46A8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rsid w:val="004D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4D36DA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4D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4D36DA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B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B04F6D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B04F6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6">
    <w:name w:val="font6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font8">
    <w:name w:val="font8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font10">
    <w:name w:val="font1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font12">
    <w:name w:val="font12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Cs w:val="21"/>
    </w:rPr>
  </w:style>
  <w:style w:type="paragraph" w:customStyle="1" w:styleId="font13">
    <w:name w:val="font13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font14">
    <w:name w:val="font14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5">
    <w:name w:val="font15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6">
    <w:name w:val="font16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7">
    <w:name w:val="font17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12"/>
      <w:szCs w:val="12"/>
    </w:rPr>
  </w:style>
  <w:style w:type="paragraph" w:customStyle="1" w:styleId="font18">
    <w:name w:val="font18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9">
    <w:name w:val="font19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0">
    <w:name w:val="font2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  <w:u w:val="single"/>
    </w:rPr>
  </w:style>
  <w:style w:type="paragraph" w:customStyle="1" w:styleId="xl70">
    <w:name w:val="xl7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B04F6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4">
    <w:name w:val="xl74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Cambria" w:hAnsi="Cambria" w:cs="宋体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宋体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0">
    <w:name w:val="xl8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xl85">
    <w:name w:val="xl85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0">
    <w:name w:val="xl9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xl93">
    <w:name w:val="xl93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  <w:u w:val="single"/>
    </w:rPr>
  </w:style>
  <w:style w:type="paragraph" w:customStyle="1" w:styleId="xl95">
    <w:name w:val="xl9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8">
    <w:name w:val="xl9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Cs w:val="21"/>
    </w:rPr>
  </w:style>
  <w:style w:type="paragraph" w:customStyle="1" w:styleId="xl100">
    <w:name w:val="xl10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B04F6D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106">
    <w:name w:val="xl106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Cambria" w:hAnsi="Cambria" w:cs="宋体"/>
      <w:b/>
      <w:bCs/>
      <w:kern w:val="0"/>
      <w:sz w:val="24"/>
      <w:szCs w:val="24"/>
    </w:rPr>
  </w:style>
  <w:style w:type="paragraph" w:customStyle="1" w:styleId="xl107">
    <w:name w:val="xl107"/>
    <w:basedOn w:val="a"/>
    <w:uiPriority w:val="99"/>
    <w:rsid w:val="00B04F6D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B04F6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宋体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rsid w:val="00B16278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国际教育学院2019年来华留学生暑假安全工作方案</dc:title>
  <dc:subject/>
  <dc:creator>Windows 用户</dc:creator>
  <cp:keywords/>
  <dc:description/>
  <cp:lastModifiedBy>zhang</cp:lastModifiedBy>
  <cp:revision>2</cp:revision>
  <dcterms:created xsi:type="dcterms:W3CDTF">2024-01-02T08:34:00Z</dcterms:created>
  <dcterms:modified xsi:type="dcterms:W3CDTF">2024-01-02T08:34:00Z</dcterms:modified>
</cp:coreProperties>
</file>