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231F20"/>
          <w:w w:val="99"/>
          <w:sz w:val="28"/>
          <w:lang w:val="en-US" w:eastAsia="zh-CN"/>
        </w:rPr>
      </w:pPr>
      <w:r>
        <w:rPr>
          <w:rFonts w:hint="eastAsia"/>
          <w:color w:val="231F20"/>
          <w:w w:val="99"/>
          <w:sz w:val="28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0" w:right="0" w:firstLine="561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  <w:t>河北北方学院因公临时出国（境）经费预算审核表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855"/>
        <w:gridCol w:w="499"/>
        <w:gridCol w:w="401"/>
        <w:gridCol w:w="969"/>
        <w:gridCol w:w="1172"/>
        <w:gridCol w:w="233"/>
        <w:gridCol w:w="673"/>
        <w:gridCol w:w="703"/>
        <w:gridCol w:w="236"/>
        <w:gridCol w:w="93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825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团组名称</w:t>
            </w:r>
          </w:p>
        </w:tc>
        <w:tc>
          <w:tcPr>
            <w:tcW w:w="7680" w:type="dxa"/>
            <w:gridSpan w:val="10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25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出访国家或地区（含经停）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出访时间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（天数）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出访人数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6" w:hRule="atLeast"/>
          <w:jc w:val="center"/>
        </w:trPr>
        <w:tc>
          <w:tcPr>
            <w:tcW w:w="1825" w:type="dxa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出访任务</w:t>
            </w:r>
          </w:p>
        </w:tc>
        <w:tc>
          <w:tcPr>
            <w:tcW w:w="7680" w:type="dxa"/>
            <w:gridSpan w:val="10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07" w:hRule="atLeast"/>
          <w:jc w:val="center"/>
        </w:trPr>
        <w:tc>
          <w:tcPr>
            <w:tcW w:w="1825" w:type="dxa"/>
            <w:vMerge w:val="restart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经费情况说明</w:t>
            </w:r>
          </w:p>
        </w:tc>
        <w:tc>
          <w:tcPr>
            <w:tcW w:w="1855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出国经费预算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及余额</w:t>
            </w:r>
          </w:p>
        </w:tc>
        <w:tc>
          <w:tcPr>
            <w:tcW w:w="5825" w:type="dxa"/>
            <w:gridSpan w:val="9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825" w:type="dxa"/>
            <w:vMerge w:val="continue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其他经费来源</w:t>
            </w:r>
          </w:p>
        </w:tc>
        <w:tc>
          <w:tcPr>
            <w:tcW w:w="5825" w:type="dxa"/>
            <w:gridSpan w:val="9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825" w:type="dxa"/>
            <w:vMerge w:val="continue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出访费用项目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6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国际旅费</w:t>
            </w:r>
          </w:p>
        </w:tc>
        <w:tc>
          <w:tcPr>
            <w:tcW w:w="1172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住宿费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伙食费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公杂费</w:t>
            </w:r>
          </w:p>
        </w:tc>
        <w:tc>
          <w:tcPr>
            <w:tcW w:w="93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825" w:type="dxa"/>
            <w:vMerge w:val="continue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计划出访费用（人民币元）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15" w:hRule="atLeast"/>
          <w:jc w:val="center"/>
        </w:trPr>
        <w:tc>
          <w:tcPr>
            <w:tcW w:w="1825" w:type="dxa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经费单位意见</w:t>
            </w:r>
          </w:p>
        </w:tc>
        <w:tc>
          <w:tcPr>
            <w:tcW w:w="7680" w:type="dxa"/>
            <w:gridSpan w:val="10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负责人：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22" w:hRule="atLeast"/>
          <w:jc w:val="center"/>
        </w:trPr>
        <w:tc>
          <w:tcPr>
            <w:tcW w:w="1825" w:type="dxa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财务处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680" w:type="dxa"/>
            <w:gridSpan w:val="10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负责人：                    年  月  日（盖章）</w:t>
            </w:r>
          </w:p>
        </w:tc>
      </w:tr>
    </w:tbl>
    <w:p>
      <w:pPr>
        <w:pStyle w:val="2"/>
        <w:kinsoku w:val="0"/>
        <w:overflowPunct w:val="0"/>
        <w:spacing w:before="0" w:line="408" w:lineRule="auto"/>
        <w:ind w:left="118" w:right="9"/>
        <w:jc w:val="both"/>
        <w:rPr>
          <w:rFonts w:hint="eastAsia"/>
          <w:color w:val="231F20"/>
          <w:sz w:val="24"/>
          <w:szCs w:val="24"/>
          <w:lang w:val="en-US" w:eastAsia="zh-CN"/>
        </w:rPr>
      </w:pPr>
    </w:p>
    <w:p>
      <w:pPr>
        <w:pStyle w:val="2"/>
        <w:kinsoku w:val="0"/>
        <w:overflowPunct w:val="0"/>
        <w:spacing w:before="0" w:line="408" w:lineRule="auto"/>
        <w:ind w:left="-620" w:leftChars="0" w:right="9" w:firstLine="0" w:firstLineChars="0"/>
        <w:jc w:val="both"/>
        <w:rPr>
          <w:rFonts w:hint="eastAsia"/>
          <w:color w:val="231F20"/>
          <w:sz w:val="24"/>
          <w:szCs w:val="24"/>
          <w:lang w:val="en-US" w:eastAsia="zh-CN"/>
        </w:rPr>
      </w:pPr>
      <w:r>
        <w:rPr>
          <w:rFonts w:hint="eastAsia"/>
          <w:color w:val="231F20"/>
          <w:sz w:val="24"/>
          <w:szCs w:val="24"/>
          <w:lang w:val="en-US" w:eastAsia="zh-CN"/>
        </w:rPr>
        <w:t>团组联系人：                          联系电话：</w:t>
      </w:r>
    </w:p>
    <w:p>
      <w:pPr>
        <w:pStyle w:val="2"/>
        <w:kinsoku w:val="0"/>
        <w:overflowPunct w:val="0"/>
        <w:spacing w:before="13" w:beforeLines="0" w:afterLines="0" w:line="408" w:lineRule="auto"/>
        <w:ind w:left="117" w:right="9" w:firstLine="561"/>
        <w:rPr>
          <w:rFonts w:hint="eastAsia"/>
          <w:color w:val="000000"/>
          <w:spacing w:val="-5"/>
          <w:sz w:val="28"/>
        </w:rPr>
        <w:sectPr>
          <w:pgSz w:w="11850" w:h="16783"/>
          <w:pgMar w:top="1440" w:right="1800" w:bottom="1440" w:left="1800" w:header="0" w:footer="532" w:gutter="0"/>
          <w:lnNumType w:countBy="0" w:distance="36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DhlNWUyNmVmZjE4NjNiYjViNjZjOWFjNjVlYjUifQ=="/>
  </w:docVars>
  <w:rsids>
    <w:rsidRoot w:val="0FEB0ACF"/>
    <w:rsid w:val="0FE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61" w:beforeLines="0" w:afterLines="0"/>
      <w:ind w:left="120"/>
    </w:pPr>
    <w:rPr>
      <w:rFonts w:hint="eastAsia" w:ascii="宋体" w:hAnsi="宋体" w:eastAsia="宋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2024-01-03T02:55:00Z</dcterms:created>
  <dc:creator>如此多娇</dc:creator>
  <cp:lastModifiedBy>如此多娇</cp:lastModifiedBy>
  <dcterms:modified xsi:type="dcterms:W3CDTF">2024-01-03T02:55:41Z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2DE3C67399F14164AE1137638F95BA70_11</vt:lpwstr>
  </property>
</Properties>
</file>